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6AFD" w14:textId="77777777" w:rsidR="0017272D" w:rsidRPr="00B3482F" w:rsidRDefault="0017272D" w:rsidP="00B3482F">
      <w:pPr>
        <w:pStyle w:val="Heading1"/>
        <w:spacing w:before="240" w:after="0"/>
        <w:rPr>
          <w:rFonts w:asciiTheme="majorHAnsi" w:hAnsiTheme="majorHAnsi" w:cstheme="majorHAnsi"/>
          <w:b w:val="0"/>
          <w:color w:val="004066" w:themeColor="accent1" w:themeShade="BF"/>
          <w:sz w:val="20"/>
          <w:szCs w:val="22"/>
        </w:rPr>
      </w:pPr>
      <w:bookmarkStart w:id="0" w:name="_Toc143586611"/>
      <w:r w:rsidRPr="00B3482F">
        <w:rPr>
          <w:rFonts w:asciiTheme="majorHAnsi" w:hAnsiTheme="majorHAnsi" w:cstheme="majorHAnsi"/>
          <w:b w:val="0"/>
          <w:color w:val="004066" w:themeColor="accent1" w:themeShade="BF"/>
          <w:sz w:val="20"/>
          <w:szCs w:val="22"/>
        </w:rPr>
        <w:t>POSITION DESCRIPTION</w:t>
      </w:r>
    </w:p>
    <w:p w14:paraId="548D4500" w14:textId="77777777" w:rsidR="00811E15" w:rsidRPr="00B3482F" w:rsidRDefault="00811E15" w:rsidP="00811E15">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szCs w:val="24"/>
        </w:rPr>
      </w:pPr>
      <w:bookmarkStart w:id="1" w:name="_Toc465846348"/>
      <w:r w:rsidRPr="00B3482F">
        <w:rPr>
          <w:rFonts w:ascii="Arial" w:eastAsiaTheme="majorEastAsia" w:hAnsi="Arial" w:cstheme="majorBidi"/>
          <w:b/>
          <w:bCs/>
          <w:caps/>
          <w:color w:val="004066" w:themeColor="accent1" w:themeShade="BF"/>
          <w:sz w:val="26"/>
          <w:szCs w:val="24"/>
        </w:rPr>
        <w:t>assistant secretary for legislative affairs, department of defense</w:t>
      </w:r>
      <w:bookmarkEnd w:id="1"/>
    </w:p>
    <w:p w14:paraId="4A9CE9B7" w14:textId="77777777" w:rsidR="00661AE5" w:rsidRPr="00224D1E"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224D1E" w:rsidRPr="005D1A78" w14:paraId="37B27653" w14:textId="77777777" w:rsidTr="00B3482F">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0BEEDB9" w14:textId="77777777" w:rsidR="00B64A22" w:rsidRPr="005D1A78" w:rsidRDefault="00B64A22" w:rsidP="00B64A22">
            <w:pPr>
              <w:jc w:val="center"/>
              <w:rPr>
                <w:rFonts w:asciiTheme="majorHAnsi" w:hAnsiTheme="majorHAnsi" w:cstheme="majorHAnsi"/>
                <w:b/>
              </w:rPr>
            </w:pPr>
            <w:r w:rsidRPr="005D1A78">
              <w:rPr>
                <w:rFonts w:asciiTheme="majorHAnsi" w:hAnsiTheme="majorHAnsi" w:cstheme="majorHAnsi"/>
                <w:b/>
              </w:rPr>
              <w:t>OVERVIEW</w:t>
            </w:r>
          </w:p>
        </w:tc>
      </w:tr>
      <w:tr w:rsidR="00811E15" w:rsidRPr="005D1A78" w14:paraId="25F322AB"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47216C2"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37DFF628" w14:textId="77777777" w:rsidR="00811E15" w:rsidRPr="005D1A78" w:rsidRDefault="00811E15" w:rsidP="00811E15">
            <w:pPr>
              <w:contextualSpacing/>
              <w:rPr>
                <w:rFonts w:asciiTheme="majorHAnsi" w:hAnsiTheme="majorHAnsi" w:cstheme="majorHAnsi"/>
                <w:bCs/>
              </w:rPr>
            </w:pPr>
            <w:r w:rsidRPr="005D1A78">
              <w:rPr>
                <w:rFonts w:asciiTheme="majorHAnsi" w:hAnsiTheme="majorHAnsi" w:cstheme="majorHAnsi"/>
                <w:bCs/>
              </w:rPr>
              <w:t>Armed Services</w:t>
            </w:r>
          </w:p>
        </w:tc>
      </w:tr>
      <w:tr w:rsidR="00811E15" w:rsidRPr="005D1A78" w14:paraId="774E1E46"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B85AE31"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2789738" w14:textId="77777777" w:rsidR="00811E15" w:rsidRPr="005D1A78" w:rsidRDefault="00811E15" w:rsidP="00811E15">
            <w:pPr>
              <w:contextualSpacing/>
              <w:rPr>
                <w:rFonts w:asciiTheme="majorHAnsi" w:hAnsiTheme="majorHAnsi" w:cstheme="majorHAnsi"/>
                <w:bCs/>
              </w:rPr>
            </w:pPr>
            <w:r w:rsidRPr="005D1A78">
              <w:rPr>
                <w:rFonts w:asciiTheme="majorHAnsi" w:hAnsiTheme="majorHAnsi" w:cstheme="majorHAnsi"/>
                <w:bCs/>
              </w:rPr>
              <w:t>The mission of the Department of Defense is to provide the military forces needed to deter war and to protect the security of our country.</w:t>
            </w:r>
          </w:p>
        </w:tc>
      </w:tr>
      <w:tr w:rsidR="00811E15" w:rsidRPr="005D1A78" w14:paraId="04687F0D"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EC68F5"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A83267E"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The assistant secretary of Defense for legislative affairs is the principal staff assistant and advisor to the secretary of Defense for DOD relations with the U.S. Congress, state governors and local officials.</w:t>
            </w:r>
          </w:p>
        </w:tc>
      </w:tr>
      <w:tr w:rsidR="00811E15" w:rsidRPr="005D1A78" w14:paraId="0F196714"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7DECFF1" w14:textId="77777777" w:rsidR="00811E15" w:rsidRPr="005D1A78" w:rsidRDefault="00811E15" w:rsidP="00811E15">
            <w:pPr>
              <w:contextualSpacing/>
              <w:rPr>
                <w:rFonts w:asciiTheme="majorHAnsi" w:hAnsiTheme="majorHAnsi" w:cstheme="majorHAnsi"/>
                <w:i/>
              </w:rPr>
            </w:pPr>
            <w:r w:rsidRPr="005D1A7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79DC2F8F" w14:textId="528B7CFB" w:rsidR="00811E15" w:rsidRPr="005D1A78" w:rsidRDefault="00832329" w:rsidP="000D0CC6">
            <w:pPr>
              <w:contextualSpacing/>
              <w:rPr>
                <w:rFonts w:asciiTheme="majorHAnsi" w:hAnsiTheme="majorHAnsi" w:cstheme="majorHAnsi"/>
                <w:bCs/>
              </w:rPr>
            </w:pPr>
            <w:r w:rsidRPr="005D1A78">
              <w:rPr>
                <w:rFonts w:asciiTheme="majorHAnsi" w:hAnsiTheme="majorHAnsi" w:cstheme="majorHAnsi"/>
                <w:bCs/>
              </w:rPr>
              <w:t>Level IV $</w:t>
            </w:r>
            <w:r w:rsidR="006C3FDC">
              <w:rPr>
                <w:rFonts w:asciiTheme="majorHAnsi" w:hAnsiTheme="majorHAnsi" w:cstheme="majorHAnsi"/>
                <w:bCs/>
              </w:rPr>
              <w:t>158,500</w:t>
            </w:r>
            <w:r w:rsidR="00811E15" w:rsidRPr="005D1A78">
              <w:rPr>
                <w:rFonts w:asciiTheme="majorHAnsi" w:hAnsiTheme="majorHAnsi" w:cstheme="majorHAnsi"/>
                <w:bCs/>
              </w:rPr>
              <w:t xml:space="preserve"> (5 U.S.C. § 5315)</w:t>
            </w:r>
            <w:r w:rsidRPr="005D1A78">
              <w:rPr>
                <w:rStyle w:val="EndnoteReference"/>
                <w:rFonts w:asciiTheme="majorHAnsi" w:hAnsiTheme="majorHAnsi" w:cstheme="majorHAnsi"/>
                <w:bCs/>
              </w:rPr>
              <w:endnoteReference w:id="1"/>
            </w:r>
          </w:p>
        </w:tc>
      </w:tr>
      <w:tr w:rsidR="00811E15" w:rsidRPr="005D1A78" w14:paraId="48419CB1"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C9433EB"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3C98AD6A"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Secretary of Defense</w:t>
            </w:r>
          </w:p>
        </w:tc>
      </w:tr>
      <w:tr w:rsidR="00684398" w:rsidRPr="005D1A78" w14:paraId="5DF10E09" w14:textId="77777777" w:rsidTr="00B3482F">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824FC55" w14:textId="77777777" w:rsidR="00684398" w:rsidRPr="005D1A78" w:rsidRDefault="00684398" w:rsidP="00684398">
            <w:pPr>
              <w:jc w:val="center"/>
              <w:rPr>
                <w:rFonts w:asciiTheme="majorHAnsi" w:hAnsiTheme="majorHAnsi" w:cstheme="majorHAnsi"/>
                <w:b/>
              </w:rPr>
            </w:pPr>
            <w:r w:rsidRPr="005D1A78">
              <w:rPr>
                <w:rFonts w:asciiTheme="majorHAnsi" w:hAnsiTheme="majorHAnsi" w:cstheme="majorHAnsi"/>
                <w:b/>
              </w:rPr>
              <w:t>RESPONSIBILITIES</w:t>
            </w:r>
          </w:p>
        </w:tc>
      </w:tr>
      <w:tr w:rsidR="00811E15" w:rsidRPr="005D1A78" w14:paraId="3E64313B"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B46237"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3A287D85" w14:textId="59A4DA76" w:rsidR="00811E15" w:rsidRPr="005D1A78" w:rsidRDefault="005D1A78" w:rsidP="232E3187">
            <w:pPr>
              <w:rPr>
                <w:rFonts w:asciiTheme="majorHAnsi" w:hAnsiTheme="majorHAnsi" w:cstheme="majorBidi"/>
              </w:rPr>
            </w:pPr>
            <w:r w:rsidRPr="232E3187">
              <w:rPr>
                <w:rFonts w:asciiTheme="majorHAnsi" w:hAnsiTheme="majorHAnsi" w:cstheme="majorBidi"/>
              </w:rPr>
              <w:t>The DOD budget was approximately $</w:t>
            </w:r>
            <w:r w:rsidR="001D1D94" w:rsidRPr="232E3187">
              <w:rPr>
                <w:rFonts w:asciiTheme="majorHAnsi" w:hAnsiTheme="majorHAnsi" w:cstheme="majorBidi"/>
              </w:rPr>
              <w:t>721.5</w:t>
            </w:r>
            <w:r w:rsidRPr="232E3187">
              <w:rPr>
                <w:rFonts w:asciiTheme="majorHAnsi" w:hAnsiTheme="majorHAnsi" w:cstheme="majorBidi"/>
              </w:rPr>
              <w:t xml:space="preserve"> billion for fiscal 20</w:t>
            </w:r>
            <w:r w:rsidR="001D1D94" w:rsidRPr="232E3187">
              <w:rPr>
                <w:rFonts w:asciiTheme="majorHAnsi" w:hAnsiTheme="majorHAnsi" w:cstheme="majorBidi"/>
              </w:rPr>
              <w:t>20</w:t>
            </w:r>
            <w:r w:rsidRPr="232E3187">
              <w:rPr>
                <w:rFonts w:asciiTheme="majorHAnsi" w:hAnsiTheme="majorHAnsi" w:cstheme="majorBidi"/>
              </w:rPr>
              <w:t>. The DOD has more than 2.</w:t>
            </w:r>
            <w:r w:rsidR="4503A6A9" w:rsidRPr="232E3187">
              <w:rPr>
                <w:rFonts w:asciiTheme="majorHAnsi" w:hAnsiTheme="majorHAnsi" w:cstheme="majorBidi"/>
              </w:rPr>
              <w:t>2</w:t>
            </w:r>
            <w:r w:rsidRPr="232E3187">
              <w:rPr>
                <w:rFonts w:asciiTheme="majorHAnsi" w:hAnsiTheme="majorHAnsi" w:cstheme="majorBidi"/>
              </w:rPr>
              <w:t xml:space="preserve"> million active and reserve service members and</w:t>
            </w:r>
            <w:r w:rsidR="7DAD1220" w:rsidRPr="232E3187">
              <w:rPr>
                <w:rFonts w:asciiTheme="majorHAnsi" w:hAnsiTheme="majorHAnsi" w:cstheme="majorBidi"/>
              </w:rPr>
              <w:t xml:space="preserve"> 772,000</w:t>
            </w:r>
            <w:r w:rsidRPr="232E3187">
              <w:rPr>
                <w:rFonts w:asciiTheme="majorHAnsi" w:hAnsiTheme="majorHAnsi" w:cstheme="majorBidi"/>
              </w:rPr>
              <w:t xml:space="preserve"> civilian personnel. </w:t>
            </w:r>
            <w:r w:rsidR="00811E15" w:rsidRPr="232E3187">
              <w:rPr>
                <w:rFonts w:asciiTheme="majorHAnsi" w:hAnsiTheme="majorHAnsi" w:cstheme="majorBidi"/>
              </w:rPr>
              <w:t>The Office of the Assistant Secretary for Legislative Affairs has around 50 employees (both civilian and military). The DOD assistant secretary for legislative affairs is a dir</w:t>
            </w:r>
            <w:r w:rsidRPr="232E3187">
              <w:rPr>
                <w:rFonts w:asciiTheme="majorHAnsi" w:hAnsiTheme="majorHAnsi" w:cstheme="majorBidi"/>
              </w:rPr>
              <w:t>ect report of the secretary of d</w:t>
            </w:r>
            <w:r w:rsidR="00811E15" w:rsidRPr="232E3187">
              <w:rPr>
                <w:rFonts w:asciiTheme="majorHAnsi" w:hAnsiTheme="majorHAnsi" w:cstheme="majorBidi"/>
              </w:rPr>
              <w:t>efense.</w:t>
            </w:r>
          </w:p>
        </w:tc>
      </w:tr>
      <w:tr w:rsidR="00811E15" w:rsidRPr="005D1A78" w14:paraId="3BCC5461"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4C17D13"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2DE8172C" w14:textId="77777777" w:rsidR="00811E15" w:rsidRPr="005D1A78" w:rsidRDefault="00811E15" w:rsidP="00811E15">
            <w:pPr>
              <w:numPr>
                <w:ilvl w:val="0"/>
                <w:numId w:val="34"/>
              </w:numPr>
              <w:contextualSpacing/>
              <w:rPr>
                <w:rFonts w:asciiTheme="majorHAnsi" w:eastAsia="Calibri" w:hAnsiTheme="majorHAnsi" w:cstheme="majorHAnsi"/>
              </w:rPr>
            </w:pPr>
            <w:r w:rsidRPr="005D1A78">
              <w:rPr>
                <w:rFonts w:asciiTheme="majorHAnsi" w:eastAsia="Calibri" w:hAnsiTheme="majorHAnsi" w:cstheme="majorHAnsi"/>
              </w:rPr>
              <w:t>Supervises the legislative affairs of DOD, developing and overseeing an integrated DOD legislative strategy that supports the administration's policy agenda and the DOD legislative program, priorities and policies.</w:t>
            </w:r>
          </w:p>
          <w:p w14:paraId="3BCDC196" w14:textId="77777777" w:rsidR="00811E15" w:rsidRPr="005D1A78" w:rsidRDefault="00811E15" w:rsidP="00811E15">
            <w:pPr>
              <w:numPr>
                <w:ilvl w:val="0"/>
                <w:numId w:val="34"/>
              </w:numPr>
              <w:contextualSpacing/>
              <w:rPr>
                <w:rFonts w:asciiTheme="majorHAnsi" w:eastAsia="Calibri" w:hAnsiTheme="majorHAnsi" w:cstheme="majorHAnsi"/>
              </w:rPr>
            </w:pPr>
            <w:r w:rsidRPr="005D1A78">
              <w:rPr>
                <w:rFonts w:asciiTheme="majorHAnsi" w:eastAsia="Calibri" w:hAnsiTheme="majorHAnsi" w:cstheme="majorHAnsi"/>
              </w:rPr>
              <w:t>Provides support to the secretary of Defense in his or her dealings with Congress and other legislative matters.</w:t>
            </w:r>
          </w:p>
          <w:p w14:paraId="5F885FB9" w14:textId="77777777" w:rsidR="00811E15" w:rsidRPr="005D1A78" w:rsidRDefault="00811E15" w:rsidP="00811E15">
            <w:pPr>
              <w:numPr>
                <w:ilvl w:val="0"/>
                <w:numId w:val="34"/>
              </w:numPr>
              <w:contextualSpacing/>
              <w:rPr>
                <w:rFonts w:asciiTheme="majorHAnsi" w:eastAsia="Calibri" w:hAnsiTheme="majorHAnsi" w:cstheme="majorHAnsi"/>
              </w:rPr>
            </w:pPr>
            <w:r w:rsidRPr="005D1A78">
              <w:rPr>
                <w:rFonts w:asciiTheme="majorHAnsi" w:eastAsia="Calibri" w:hAnsiTheme="majorHAnsi" w:cstheme="majorHAnsi"/>
                <w:bCs/>
              </w:rPr>
              <w:t>Coordinates all congressional interaction with the Office of the Secretary of Defense, including testimony before and visits and briefings to Congress.</w:t>
            </w:r>
          </w:p>
          <w:p w14:paraId="0DCD19F2" w14:textId="77777777" w:rsidR="00811E15" w:rsidRPr="005D1A78" w:rsidRDefault="00811E15" w:rsidP="00811E15">
            <w:pPr>
              <w:numPr>
                <w:ilvl w:val="0"/>
                <w:numId w:val="34"/>
              </w:numPr>
              <w:contextualSpacing/>
              <w:rPr>
                <w:rFonts w:asciiTheme="majorHAnsi" w:eastAsia="Calibri" w:hAnsiTheme="majorHAnsi" w:cstheme="majorHAnsi"/>
              </w:rPr>
            </w:pPr>
            <w:r w:rsidRPr="005D1A78">
              <w:rPr>
                <w:rFonts w:asciiTheme="majorHAnsi" w:eastAsia="Calibri" w:hAnsiTheme="majorHAnsi" w:cstheme="majorHAnsi"/>
              </w:rPr>
              <w:t>Assures that Congress is fully and candidly informed of the department's plans and programs.</w:t>
            </w:r>
          </w:p>
          <w:p w14:paraId="1069154F" w14:textId="77777777" w:rsidR="00811E15" w:rsidRPr="005D1A78" w:rsidRDefault="00811E15" w:rsidP="00811E15">
            <w:pPr>
              <w:numPr>
                <w:ilvl w:val="0"/>
                <w:numId w:val="34"/>
              </w:numPr>
              <w:contextualSpacing/>
              <w:rPr>
                <w:rFonts w:asciiTheme="majorHAnsi" w:eastAsia="Calibri" w:hAnsiTheme="majorHAnsi" w:cstheme="majorHAnsi"/>
              </w:rPr>
            </w:pPr>
            <w:r w:rsidRPr="005D1A78">
              <w:rPr>
                <w:rFonts w:asciiTheme="majorHAnsi" w:eastAsia="Calibri" w:hAnsiTheme="majorHAnsi" w:cstheme="majorHAnsi"/>
              </w:rPr>
              <w:t xml:space="preserve">Coordinates with the legislative affairs offices of DOD subcomponents. </w:t>
            </w:r>
          </w:p>
          <w:p w14:paraId="2A633A9D" w14:textId="77777777" w:rsidR="00811E15" w:rsidRPr="005D1A78" w:rsidRDefault="00811E15" w:rsidP="00811E15">
            <w:pPr>
              <w:numPr>
                <w:ilvl w:val="0"/>
                <w:numId w:val="34"/>
              </w:numPr>
              <w:contextualSpacing/>
              <w:rPr>
                <w:rFonts w:asciiTheme="majorHAnsi" w:eastAsia="Calibri" w:hAnsiTheme="majorHAnsi" w:cstheme="majorHAnsi"/>
              </w:rPr>
            </w:pPr>
            <w:r w:rsidRPr="005D1A78">
              <w:rPr>
                <w:rFonts w:asciiTheme="majorHAnsi" w:eastAsia="Calibri" w:hAnsiTheme="majorHAnsi" w:cstheme="majorHAnsi"/>
              </w:rPr>
              <w:t>Oversees the confirmations process for individuals nominated by the president for DOD positions requiring Senate confirmation.</w:t>
            </w:r>
          </w:p>
        </w:tc>
      </w:tr>
      <w:tr w:rsidR="00811E15" w:rsidRPr="005D1A78" w14:paraId="56891E48"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8CDE1AF"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2B36F773" w14:textId="77777777" w:rsidR="00811E15" w:rsidRPr="005D1A78" w:rsidRDefault="00811E15" w:rsidP="00B3482F">
            <w:pPr>
              <w:contextualSpacing/>
              <w:rPr>
                <w:rFonts w:asciiTheme="majorHAnsi" w:hAnsiTheme="majorHAnsi" w:cstheme="majorHAnsi"/>
              </w:rPr>
            </w:pPr>
          </w:p>
          <w:p w14:paraId="76BFD077" w14:textId="5591FDF0" w:rsidR="00811E15" w:rsidRPr="005D1A78" w:rsidRDefault="00B3482F" w:rsidP="00811E15">
            <w:pPr>
              <w:ind w:left="72"/>
              <w:contextualSpacing/>
              <w:jc w:val="center"/>
              <w:rPr>
                <w:rFonts w:asciiTheme="majorHAnsi" w:hAnsiTheme="majorHAnsi" w:cstheme="majorHAnsi"/>
              </w:rPr>
            </w:pPr>
            <w:r>
              <w:rPr>
                <w:rFonts w:asciiTheme="majorHAnsi" w:hAnsiTheme="majorHAnsi" w:cstheme="majorHAnsi"/>
              </w:rPr>
              <w:t>[</w:t>
            </w:r>
            <w:r w:rsidR="00811E15" w:rsidRPr="005D1A78">
              <w:rPr>
                <w:rFonts w:asciiTheme="majorHAnsi" w:hAnsiTheme="majorHAnsi" w:cstheme="majorHAnsi"/>
              </w:rPr>
              <w:t>Depends on the policy priorities of the administration</w:t>
            </w:r>
            <w:r>
              <w:rPr>
                <w:rFonts w:asciiTheme="majorHAnsi" w:hAnsiTheme="majorHAnsi" w:cstheme="majorHAnsi"/>
              </w:rPr>
              <w:t>.]</w:t>
            </w:r>
          </w:p>
          <w:p w14:paraId="0EC92B27" w14:textId="77777777" w:rsidR="00811E15" w:rsidRPr="005D1A78" w:rsidRDefault="00811E15" w:rsidP="00B3482F">
            <w:pPr>
              <w:contextualSpacing/>
              <w:rPr>
                <w:rFonts w:asciiTheme="majorHAnsi" w:hAnsiTheme="majorHAnsi" w:cstheme="majorHAnsi"/>
              </w:rPr>
            </w:pPr>
          </w:p>
        </w:tc>
      </w:tr>
      <w:tr w:rsidR="00684398" w:rsidRPr="005D1A78" w14:paraId="02BB9978" w14:textId="77777777" w:rsidTr="00B3482F">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55B82F3" w14:textId="77777777" w:rsidR="00684398" w:rsidRPr="005D1A78" w:rsidRDefault="00684398" w:rsidP="00684398">
            <w:pPr>
              <w:jc w:val="center"/>
              <w:rPr>
                <w:rFonts w:asciiTheme="majorHAnsi" w:hAnsiTheme="majorHAnsi" w:cstheme="majorHAnsi"/>
                <w:b/>
              </w:rPr>
            </w:pPr>
            <w:r w:rsidRPr="005D1A78">
              <w:rPr>
                <w:rFonts w:asciiTheme="majorHAnsi" w:hAnsiTheme="majorHAnsi" w:cstheme="majorHAnsi"/>
                <w:b/>
              </w:rPr>
              <w:t>REQUIREMENTS AND COMPETENCIES</w:t>
            </w:r>
          </w:p>
        </w:tc>
      </w:tr>
      <w:tr w:rsidR="00811E15" w:rsidRPr="005D1A78" w14:paraId="4B197273"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FB475D"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4FEDB286" w14:textId="1AAEB962" w:rsidR="00811E15" w:rsidRPr="005D1A78" w:rsidRDefault="00811E15" w:rsidP="00811E15">
            <w:pPr>
              <w:numPr>
                <w:ilvl w:val="0"/>
                <w:numId w:val="31"/>
              </w:numPr>
              <w:contextualSpacing/>
              <w:rPr>
                <w:rFonts w:asciiTheme="majorHAnsi" w:eastAsia="Calibri" w:hAnsiTheme="majorHAnsi" w:cstheme="majorHAnsi"/>
              </w:rPr>
            </w:pPr>
            <w:r w:rsidRPr="005D1A78">
              <w:rPr>
                <w:rFonts w:asciiTheme="majorHAnsi" w:eastAsia="Calibri" w:hAnsiTheme="majorHAnsi" w:cstheme="majorHAnsi"/>
              </w:rPr>
              <w:t>Has a true and timely understanding of how Congress works</w:t>
            </w:r>
            <w:r w:rsidR="00877593">
              <w:rPr>
                <w:rFonts w:asciiTheme="majorHAnsi" w:eastAsia="Calibri" w:hAnsiTheme="majorHAnsi" w:cstheme="majorHAnsi"/>
              </w:rPr>
              <w:t>.</w:t>
            </w:r>
          </w:p>
          <w:p w14:paraId="6CE69345" w14:textId="3C0A9B99" w:rsidR="00811E15" w:rsidRPr="005D1A78" w:rsidRDefault="00811E15" w:rsidP="00811E15">
            <w:pPr>
              <w:numPr>
                <w:ilvl w:val="0"/>
                <w:numId w:val="31"/>
              </w:numPr>
              <w:contextualSpacing/>
              <w:rPr>
                <w:rFonts w:asciiTheme="majorHAnsi" w:eastAsia="Calibri" w:hAnsiTheme="majorHAnsi" w:cstheme="majorHAnsi"/>
              </w:rPr>
            </w:pPr>
            <w:r w:rsidRPr="005D1A78">
              <w:rPr>
                <w:rFonts w:asciiTheme="majorHAnsi" w:eastAsia="Calibri" w:hAnsiTheme="majorHAnsi" w:cstheme="majorHAnsi"/>
                <w:bCs/>
              </w:rPr>
              <w:t>Possesses strong congressional relationships</w:t>
            </w:r>
            <w:r w:rsidR="00877593">
              <w:rPr>
                <w:rFonts w:asciiTheme="majorHAnsi" w:eastAsia="Calibri" w:hAnsiTheme="majorHAnsi" w:cstheme="majorHAnsi"/>
                <w:bCs/>
              </w:rPr>
              <w:t>.</w:t>
            </w:r>
          </w:p>
          <w:p w14:paraId="64ACC10A" w14:textId="7E0022DB" w:rsidR="00811E15" w:rsidRPr="005D1A78" w:rsidRDefault="00811E15" w:rsidP="00811E15">
            <w:pPr>
              <w:numPr>
                <w:ilvl w:val="0"/>
                <w:numId w:val="31"/>
              </w:numPr>
              <w:contextualSpacing/>
              <w:rPr>
                <w:rFonts w:asciiTheme="majorHAnsi" w:eastAsia="Calibri" w:hAnsiTheme="majorHAnsi" w:cstheme="majorHAnsi"/>
              </w:rPr>
            </w:pPr>
            <w:r w:rsidRPr="005D1A78">
              <w:rPr>
                <w:rFonts w:asciiTheme="majorHAnsi" w:eastAsia="Calibri" w:hAnsiTheme="majorHAnsi" w:cstheme="majorHAnsi"/>
              </w:rPr>
              <w:t>Understands politics as well as policy</w:t>
            </w:r>
            <w:r w:rsidR="00877593">
              <w:rPr>
                <w:rFonts w:asciiTheme="majorHAnsi" w:eastAsia="Calibri" w:hAnsiTheme="majorHAnsi" w:cstheme="majorHAnsi"/>
              </w:rPr>
              <w:t>.</w:t>
            </w:r>
          </w:p>
          <w:p w14:paraId="527689F4" w14:textId="66462970" w:rsidR="00811E15" w:rsidRPr="005D1A78" w:rsidRDefault="00811E15" w:rsidP="00811E15">
            <w:pPr>
              <w:numPr>
                <w:ilvl w:val="0"/>
                <w:numId w:val="31"/>
              </w:numPr>
              <w:contextualSpacing/>
              <w:rPr>
                <w:rFonts w:asciiTheme="majorHAnsi" w:eastAsia="Calibri" w:hAnsiTheme="majorHAnsi" w:cstheme="majorHAnsi"/>
                <w:bCs/>
              </w:rPr>
            </w:pPr>
            <w:r w:rsidRPr="005D1A78">
              <w:rPr>
                <w:rFonts w:asciiTheme="majorHAnsi" w:eastAsia="Calibri" w:hAnsiTheme="majorHAnsi" w:cstheme="majorHAnsi"/>
                <w:bCs/>
              </w:rPr>
              <w:t>Understands the authorization process</w:t>
            </w:r>
            <w:r w:rsidR="00877593">
              <w:rPr>
                <w:rFonts w:asciiTheme="majorHAnsi" w:eastAsia="Calibri" w:hAnsiTheme="majorHAnsi" w:cstheme="majorHAnsi"/>
                <w:bCs/>
              </w:rPr>
              <w:t>.</w:t>
            </w:r>
          </w:p>
          <w:p w14:paraId="28973002" w14:textId="2CB08D86" w:rsidR="00811E15" w:rsidRPr="005D1A78" w:rsidRDefault="00811E15" w:rsidP="00811E15">
            <w:pPr>
              <w:numPr>
                <w:ilvl w:val="0"/>
                <w:numId w:val="31"/>
              </w:numPr>
              <w:contextualSpacing/>
              <w:rPr>
                <w:rFonts w:asciiTheme="majorHAnsi" w:eastAsia="Calibri" w:hAnsiTheme="majorHAnsi" w:cstheme="majorHAnsi"/>
                <w:b/>
                <w:bCs/>
                <w:u w:val="single"/>
              </w:rPr>
            </w:pPr>
            <w:r w:rsidRPr="005D1A78">
              <w:rPr>
                <w:rFonts w:asciiTheme="majorHAnsi" w:eastAsia="Calibri" w:hAnsiTheme="majorHAnsi" w:cstheme="majorHAnsi"/>
                <w:bCs/>
              </w:rPr>
              <w:t>Has a record of working with both Republicans and Democrats</w:t>
            </w:r>
            <w:r w:rsidR="00877593">
              <w:rPr>
                <w:rFonts w:asciiTheme="majorHAnsi" w:eastAsia="Calibri" w:hAnsiTheme="majorHAnsi" w:cstheme="majorHAnsi"/>
                <w:bCs/>
              </w:rPr>
              <w:t>.</w:t>
            </w:r>
          </w:p>
        </w:tc>
      </w:tr>
      <w:tr w:rsidR="00811E15" w:rsidRPr="005D1A78" w14:paraId="04C5FB21" w14:textId="77777777" w:rsidTr="00B3482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4888AF" w14:textId="77777777" w:rsidR="00811E15" w:rsidRPr="005D1A78" w:rsidRDefault="00811E15" w:rsidP="00811E15">
            <w:pPr>
              <w:contextualSpacing/>
              <w:rPr>
                <w:rFonts w:asciiTheme="majorHAnsi" w:hAnsiTheme="majorHAnsi" w:cstheme="majorHAnsi"/>
              </w:rPr>
            </w:pPr>
            <w:r w:rsidRPr="005D1A7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3BB0726C" w14:textId="0C320D5F" w:rsidR="00811E15" w:rsidRPr="005D1A78" w:rsidRDefault="00811E15" w:rsidP="00811E15">
            <w:pPr>
              <w:numPr>
                <w:ilvl w:val="0"/>
                <w:numId w:val="32"/>
              </w:numPr>
              <w:contextualSpacing/>
              <w:rPr>
                <w:rFonts w:asciiTheme="majorHAnsi" w:eastAsia="Calibri" w:hAnsiTheme="majorHAnsi" w:cstheme="majorHAnsi"/>
                <w:bCs/>
                <w:i/>
              </w:rPr>
            </w:pPr>
            <w:r w:rsidRPr="005D1A78">
              <w:rPr>
                <w:rFonts w:asciiTheme="majorHAnsi" w:eastAsia="Calibri" w:hAnsiTheme="majorHAnsi" w:cstheme="majorHAnsi"/>
                <w:bCs/>
              </w:rPr>
              <w:t>Ability to manage multiple crises</w:t>
            </w:r>
            <w:r w:rsidR="00877593">
              <w:rPr>
                <w:rFonts w:asciiTheme="majorHAnsi" w:eastAsia="Calibri" w:hAnsiTheme="majorHAnsi" w:cstheme="majorHAnsi"/>
                <w:bCs/>
              </w:rPr>
              <w:t>.</w:t>
            </w:r>
          </w:p>
          <w:p w14:paraId="7B2272B2" w14:textId="7737B81F" w:rsidR="00811E15" w:rsidRPr="005D1A78" w:rsidRDefault="00811E15" w:rsidP="00811E15">
            <w:pPr>
              <w:numPr>
                <w:ilvl w:val="0"/>
                <w:numId w:val="32"/>
              </w:numPr>
              <w:contextualSpacing/>
              <w:rPr>
                <w:rFonts w:asciiTheme="majorHAnsi" w:eastAsia="Calibri" w:hAnsiTheme="majorHAnsi" w:cstheme="majorHAnsi"/>
                <w:bCs/>
              </w:rPr>
            </w:pPr>
            <w:r w:rsidRPr="005D1A78">
              <w:rPr>
                <w:rFonts w:asciiTheme="majorHAnsi" w:eastAsia="Calibri" w:hAnsiTheme="majorHAnsi" w:cstheme="majorHAnsi"/>
                <w:bCs/>
              </w:rPr>
              <w:t>Strong negotiating skills</w:t>
            </w:r>
            <w:r w:rsidR="00877593">
              <w:rPr>
                <w:rFonts w:asciiTheme="majorHAnsi" w:eastAsia="Calibri" w:hAnsiTheme="majorHAnsi" w:cstheme="majorHAnsi"/>
                <w:bCs/>
              </w:rPr>
              <w:t>.</w:t>
            </w:r>
          </w:p>
          <w:p w14:paraId="73971238" w14:textId="2F9F6976" w:rsidR="00811E15" w:rsidRPr="005D1A78" w:rsidRDefault="00811E15" w:rsidP="00811E15">
            <w:pPr>
              <w:numPr>
                <w:ilvl w:val="0"/>
                <w:numId w:val="32"/>
              </w:numPr>
              <w:contextualSpacing/>
              <w:rPr>
                <w:rFonts w:asciiTheme="majorHAnsi" w:eastAsia="Calibri" w:hAnsiTheme="majorHAnsi" w:cstheme="majorHAnsi"/>
                <w:bCs/>
              </w:rPr>
            </w:pPr>
            <w:r w:rsidRPr="005D1A78">
              <w:rPr>
                <w:rFonts w:asciiTheme="majorHAnsi" w:eastAsia="Calibri" w:hAnsiTheme="majorHAnsi" w:cstheme="majorHAnsi"/>
              </w:rPr>
              <w:t xml:space="preserve">Ability to translate DOD culture and language to Congress and </w:t>
            </w:r>
            <w:r w:rsidR="00EF5E88" w:rsidRPr="005D1A78">
              <w:rPr>
                <w:rFonts w:asciiTheme="majorHAnsi" w:eastAsia="Calibri" w:hAnsiTheme="majorHAnsi" w:cstheme="majorHAnsi"/>
              </w:rPr>
              <w:t>vice</w:t>
            </w:r>
            <w:r w:rsidRPr="005D1A78">
              <w:rPr>
                <w:rFonts w:asciiTheme="majorHAnsi" w:eastAsia="Calibri" w:hAnsiTheme="majorHAnsi" w:cstheme="majorHAnsi"/>
              </w:rPr>
              <w:t xml:space="preserve"> versa</w:t>
            </w:r>
            <w:r w:rsidR="00877593">
              <w:rPr>
                <w:rFonts w:asciiTheme="majorHAnsi" w:eastAsia="Calibri" w:hAnsiTheme="majorHAnsi" w:cstheme="majorHAnsi"/>
              </w:rPr>
              <w:t>.</w:t>
            </w:r>
          </w:p>
          <w:p w14:paraId="05A2DC6B" w14:textId="119D926F" w:rsidR="00811E15" w:rsidRPr="005D1A78" w:rsidRDefault="00811E15" w:rsidP="00811E15">
            <w:pPr>
              <w:numPr>
                <w:ilvl w:val="0"/>
                <w:numId w:val="32"/>
              </w:numPr>
              <w:contextualSpacing/>
              <w:rPr>
                <w:rFonts w:asciiTheme="majorHAnsi" w:eastAsia="Calibri" w:hAnsiTheme="majorHAnsi" w:cstheme="majorHAnsi"/>
                <w:bCs/>
                <w:i/>
              </w:rPr>
            </w:pPr>
            <w:r w:rsidRPr="005D1A78">
              <w:rPr>
                <w:rFonts w:asciiTheme="majorHAnsi" w:eastAsia="Calibri" w:hAnsiTheme="majorHAnsi" w:cstheme="majorHAnsi"/>
                <w:bCs/>
              </w:rPr>
              <w:t>Ability to manage competing priorities</w:t>
            </w:r>
            <w:r w:rsidR="00877593">
              <w:rPr>
                <w:rFonts w:asciiTheme="majorHAnsi" w:eastAsia="Calibri" w:hAnsiTheme="majorHAnsi" w:cstheme="majorHAnsi"/>
                <w:bCs/>
              </w:rPr>
              <w:t>.</w:t>
            </w:r>
          </w:p>
          <w:p w14:paraId="53EEA1E7" w14:textId="65077980" w:rsidR="00811E15" w:rsidRPr="005D1A78" w:rsidRDefault="00811E15" w:rsidP="00811E15">
            <w:pPr>
              <w:numPr>
                <w:ilvl w:val="0"/>
                <w:numId w:val="32"/>
              </w:numPr>
              <w:contextualSpacing/>
              <w:rPr>
                <w:rFonts w:asciiTheme="majorHAnsi" w:eastAsia="Calibri" w:hAnsiTheme="majorHAnsi" w:cstheme="majorHAnsi"/>
                <w:bCs/>
                <w:i/>
              </w:rPr>
            </w:pPr>
            <w:r w:rsidRPr="005D1A78">
              <w:rPr>
                <w:rFonts w:asciiTheme="majorHAnsi" w:eastAsia="Calibri" w:hAnsiTheme="majorHAnsi" w:cstheme="majorHAnsi"/>
                <w:bCs/>
              </w:rPr>
              <w:t>Ability to work across party lines</w:t>
            </w:r>
            <w:r w:rsidR="00877593">
              <w:rPr>
                <w:rFonts w:asciiTheme="majorHAnsi" w:eastAsia="Calibri" w:hAnsiTheme="majorHAnsi" w:cstheme="majorHAnsi"/>
                <w:bCs/>
              </w:rPr>
              <w:t>.</w:t>
            </w:r>
          </w:p>
        </w:tc>
      </w:tr>
    </w:tbl>
    <w:tbl>
      <w:tblPr>
        <w:tblStyle w:val="ClutchTable2"/>
        <w:tblW w:w="9573" w:type="dxa"/>
        <w:tblInd w:w="-3" w:type="dxa"/>
        <w:tblCellMar>
          <w:top w:w="58" w:type="dxa"/>
          <w:left w:w="115" w:type="dxa"/>
          <w:bottom w:w="58" w:type="dxa"/>
          <w:right w:w="115" w:type="dxa"/>
        </w:tblCellMar>
        <w:tblLook w:val="04A0" w:firstRow="1" w:lastRow="0" w:firstColumn="1" w:lastColumn="0" w:noHBand="0" w:noVBand="1"/>
      </w:tblPr>
      <w:tblGrid>
        <w:gridCol w:w="9573"/>
      </w:tblGrid>
      <w:tr w:rsidR="009979D0" w:rsidRPr="00AE44C8" w14:paraId="3865AE95" w14:textId="77777777" w:rsidTr="00B43904">
        <w:tc>
          <w:tcPr>
            <w:tcW w:w="9573" w:type="dxa"/>
            <w:tcBorders>
              <w:top w:val="single" w:sz="2" w:space="0" w:color="auto"/>
              <w:left w:val="single" w:sz="2" w:space="0" w:color="auto"/>
              <w:bottom w:val="single" w:sz="2" w:space="0" w:color="auto"/>
              <w:right w:val="single" w:sz="2" w:space="0" w:color="auto"/>
            </w:tcBorders>
          </w:tcPr>
          <w:p w14:paraId="212C37CE" w14:textId="1BA51A67" w:rsidR="009979D0" w:rsidRPr="00AE44C8" w:rsidRDefault="009979D0" w:rsidP="00693BEB">
            <w:pPr>
              <w:contextualSpacing/>
              <w:rPr>
                <w:rFonts w:asciiTheme="majorHAnsi" w:hAnsiTheme="majorHAnsi" w:cstheme="majorHAnsi"/>
              </w:rPr>
            </w:pPr>
            <w:r>
              <w:rPr>
                <w:rFonts w:asciiTheme="majorHAnsi" w:hAnsiTheme="majorHAnsi" w:cstheme="majorHAnsi"/>
              </w:rPr>
              <w:t>Robert R. Hood (2017 to 2021) – Vice Presid</w:t>
            </w:r>
            <w:r w:rsidR="008D6B03">
              <w:rPr>
                <w:rFonts w:asciiTheme="majorHAnsi" w:hAnsiTheme="majorHAnsi" w:cstheme="majorHAnsi"/>
              </w:rPr>
              <w:t>e</w:t>
            </w:r>
            <w:r>
              <w:rPr>
                <w:rFonts w:asciiTheme="majorHAnsi" w:hAnsiTheme="majorHAnsi" w:cstheme="majorHAnsi"/>
              </w:rPr>
              <w:t>nt for Government Affairs for consulting company CH2M; Special Assistant to President George W. Bush in the Office of Legislative Affairs; Principal Deputy Assistant Secretary of Defense for Legislative Affairs of the Department of Defense.</w:t>
            </w:r>
          </w:p>
        </w:tc>
      </w:tr>
      <w:bookmarkEnd w:id="0"/>
      <w:tr w:rsidR="00811E15" w:rsidRPr="00AE44C8" w14:paraId="3F141BE7" w14:textId="77777777" w:rsidTr="00B43904">
        <w:tc>
          <w:tcPr>
            <w:tcW w:w="9573" w:type="dxa"/>
            <w:tcBorders>
              <w:top w:val="single" w:sz="2" w:space="0" w:color="auto"/>
              <w:left w:val="single" w:sz="2" w:space="0" w:color="auto"/>
              <w:bottom w:val="single" w:sz="2" w:space="0" w:color="auto"/>
              <w:right w:val="single" w:sz="2" w:space="0" w:color="auto"/>
            </w:tcBorders>
          </w:tcPr>
          <w:p w14:paraId="3A3FDD28" w14:textId="284FDE08" w:rsidR="00811E15" w:rsidRPr="00AE44C8" w:rsidRDefault="00811E15" w:rsidP="00693BEB">
            <w:pPr>
              <w:contextualSpacing/>
              <w:rPr>
                <w:rFonts w:asciiTheme="majorHAnsi" w:hAnsiTheme="majorHAnsi" w:cstheme="majorHAnsi"/>
              </w:rPr>
            </w:pPr>
            <w:r w:rsidRPr="00AE44C8">
              <w:rPr>
                <w:rFonts w:asciiTheme="majorHAnsi" w:hAnsiTheme="majorHAnsi" w:cstheme="majorHAnsi"/>
              </w:rPr>
              <w:t>Tressa Guenov (</w:t>
            </w:r>
            <w:r w:rsidR="00693BEB">
              <w:rPr>
                <w:rFonts w:asciiTheme="majorHAnsi" w:hAnsiTheme="majorHAnsi" w:cstheme="majorHAnsi"/>
              </w:rPr>
              <w:t>2016 to 2017</w:t>
            </w:r>
            <w:r w:rsidRPr="00AE44C8">
              <w:rPr>
                <w:rFonts w:asciiTheme="majorHAnsi" w:hAnsiTheme="majorHAnsi" w:cstheme="majorHAnsi"/>
              </w:rPr>
              <w:t xml:space="preserve">) – </w:t>
            </w:r>
            <w:r w:rsidR="005F74BF">
              <w:rPr>
                <w:rFonts w:asciiTheme="majorHAnsi" w:hAnsiTheme="majorHAnsi" w:cstheme="majorHAnsi"/>
              </w:rPr>
              <w:t>P</w:t>
            </w:r>
            <w:r w:rsidRPr="00AE44C8">
              <w:rPr>
                <w:rFonts w:asciiTheme="majorHAnsi" w:hAnsiTheme="majorHAnsi" w:cstheme="majorHAnsi"/>
              </w:rPr>
              <w:t xml:space="preserve">rofessional </w:t>
            </w:r>
            <w:r w:rsidR="00FA0F42">
              <w:rPr>
                <w:rFonts w:asciiTheme="majorHAnsi" w:hAnsiTheme="majorHAnsi" w:cstheme="majorHAnsi"/>
              </w:rPr>
              <w:t>S</w:t>
            </w:r>
            <w:r w:rsidRPr="00AE44C8">
              <w:rPr>
                <w:rFonts w:asciiTheme="majorHAnsi" w:hAnsiTheme="majorHAnsi" w:cstheme="majorHAnsi"/>
              </w:rPr>
              <w:t xml:space="preserve">taff </w:t>
            </w:r>
            <w:r w:rsidR="005F74BF">
              <w:rPr>
                <w:rFonts w:asciiTheme="majorHAnsi" w:hAnsiTheme="majorHAnsi" w:cstheme="majorHAnsi"/>
              </w:rPr>
              <w:t>M</w:t>
            </w:r>
            <w:r w:rsidRPr="00AE44C8">
              <w:rPr>
                <w:rFonts w:asciiTheme="majorHAnsi" w:hAnsiTheme="majorHAnsi" w:cstheme="majorHAnsi"/>
              </w:rPr>
              <w:t>ember, Senate Select Committee on Intelligence (</w:t>
            </w:r>
            <w:r w:rsidR="00915111">
              <w:rPr>
                <w:rFonts w:asciiTheme="majorHAnsi" w:hAnsiTheme="majorHAnsi" w:cstheme="majorHAnsi"/>
              </w:rPr>
              <w:t>C</w:t>
            </w:r>
            <w:r w:rsidRPr="00AE44C8">
              <w:rPr>
                <w:rFonts w:asciiTheme="majorHAnsi" w:hAnsiTheme="majorHAnsi" w:cstheme="majorHAnsi"/>
              </w:rPr>
              <w:t xml:space="preserve">ommittee </w:t>
            </w:r>
            <w:r w:rsidR="00915111">
              <w:rPr>
                <w:rFonts w:asciiTheme="majorHAnsi" w:hAnsiTheme="majorHAnsi" w:cstheme="majorHAnsi"/>
              </w:rPr>
              <w:t>D</w:t>
            </w:r>
            <w:r w:rsidRPr="00AE44C8">
              <w:rPr>
                <w:rFonts w:asciiTheme="majorHAnsi" w:hAnsiTheme="majorHAnsi" w:cstheme="majorHAnsi"/>
              </w:rPr>
              <w:t xml:space="preserve">esignee for Sen. Barbara Mikulski and minority staff lead on Middle East and North Africa issues); Legislative Assistant for National Security Affairs, Sen. Claire McCaskill; </w:t>
            </w:r>
            <w:r w:rsidR="00693BEB">
              <w:rPr>
                <w:rFonts w:asciiTheme="majorHAnsi" w:hAnsiTheme="majorHAnsi" w:cstheme="majorHAnsi"/>
              </w:rPr>
              <w:t>Special Assistant to the Unders</w:t>
            </w:r>
            <w:r w:rsidRPr="00AE44C8">
              <w:rPr>
                <w:rFonts w:asciiTheme="majorHAnsi" w:hAnsiTheme="majorHAnsi" w:cstheme="majorHAnsi"/>
              </w:rPr>
              <w:t>ecretary of Defense for Policy</w:t>
            </w:r>
          </w:p>
        </w:tc>
      </w:tr>
      <w:tr w:rsidR="00811E15" w:rsidRPr="00AE44C8" w14:paraId="0812B173" w14:textId="77777777" w:rsidTr="00B43904">
        <w:tc>
          <w:tcPr>
            <w:tcW w:w="9573" w:type="dxa"/>
            <w:tcBorders>
              <w:top w:val="single" w:sz="2" w:space="0" w:color="auto"/>
              <w:left w:val="single" w:sz="2" w:space="0" w:color="auto"/>
              <w:bottom w:val="single" w:sz="2" w:space="0" w:color="auto"/>
              <w:right w:val="single" w:sz="2" w:space="0" w:color="auto"/>
            </w:tcBorders>
          </w:tcPr>
          <w:p w14:paraId="017F34A1" w14:textId="77777777" w:rsidR="00811E15" w:rsidRPr="00AE44C8" w:rsidRDefault="00811E15" w:rsidP="00BC3CF1">
            <w:pPr>
              <w:contextualSpacing/>
              <w:rPr>
                <w:rFonts w:asciiTheme="majorHAnsi" w:hAnsiTheme="majorHAnsi" w:cstheme="majorHAnsi"/>
              </w:rPr>
            </w:pPr>
            <w:r w:rsidRPr="00AE44C8">
              <w:rPr>
                <w:rFonts w:asciiTheme="majorHAnsi" w:hAnsiTheme="majorHAnsi" w:cstheme="majorHAnsi"/>
              </w:rPr>
              <w:t xml:space="preserve">Stephen C. Hedger (2015 to 2016) – Special Assistant to the President and Senate Legislative Affairs Liaison in the White House Office of Legislative Affairs (principal White House liaison to the Senate Armed Services, Foreign Relations, Intelligence, Homeland Security and Governmental Affairs Committees and relevant Appropriations Subcommittees); Legislative Director for Sen. Claire McCaskill; Legislative Assistant for national security affairs for Sen. Claire McCaskill </w:t>
            </w:r>
          </w:p>
        </w:tc>
      </w:tr>
    </w:tbl>
    <w:p w14:paraId="35A2C5E5" w14:textId="77777777" w:rsidR="00224D1E" w:rsidRPr="00224D1E" w:rsidRDefault="00224D1E">
      <w:pPr>
        <w:rPr>
          <w:rFonts w:asciiTheme="majorHAnsi" w:hAnsiTheme="majorHAnsi" w:cstheme="majorHAnsi"/>
        </w:rPr>
      </w:pPr>
    </w:p>
    <w:sectPr w:rsidR="00224D1E" w:rsidRPr="00224D1E" w:rsidSect="00B3482F">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4234" w14:textId="77777777" w:rsidR="003B4474" w:rsidRDefault="003B4474" w:rsidP="001E22F1">
      <w:r>
        <w:separator/>
      </w:r>
    </w:p>
  </w:endnote>
  <w:endnote w:type="continuationSeparator" w:id="0">
    <w:p w14:paraId="6E3D0CCF" w14:textId="77777777" w:rsidR="003B4474" w:rsidRDefault="003B4474" w:rsidP="001E22F1">
      <w:r>
        <w:continuationSeparator/>
      </w:r>
    </w:p>
  </w:endnote>
  <w:endnote w:id="1">
    <w:p w14:paraId="3868FDAF" w14:textId="12400372" w:rsidR="006C3FDC" w:rsidRPr="006C3FDC" w:rsidRDefault="00832329" w:rsidP="006C3FDC">
      <w:pPr>
        <w:pStyle w:val="EndnoteText"/>
      </w:pPr>
      <w:r>
        <w:rPr>
          <w:rStyle w:val="EndnoteReference"/>
        </w:rPr>
        <w:endnoteRef/>
      </w:r>
      <w:r w:rsidR="005D1A78">
        <w:t xml:space="preserve"> </w:t>
      </w:r>
      <w:r w:rsidR="006C3FDC">
        <w:t>T</w:t>
      </w:r>
      <w:r w:rsidR="006C3FDC" w:rsidRPr="006C3FDC">
        <w: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6C3FDC" w:rsidRPr="006C3FDC">
          <w:rPr>
            <w:rStyle w:val="Hyperlink"/>
          </w:rPr>
          <w:t>here</w:t>
        </w:r>
      </w:hyperlink>
      <w:r w:rsidR="006C3FDC" w:rsidRPr="006C3FDC">
        <w:t>. If you are selected for this position, please consult the agency’s HR representative for further guidance on compensation. </w:t>
      </w:r>
    </w:p>
    <w:p w14:paraId="7242C2B5" w14:textId="3485FB5D" w:rsidR="00832329" w:rsidRDefault="008323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Ⲡs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923"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8B1AE"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41A8" w14:textId="782A8512" w:rsidR="00B30DE2" w:rsidRPr="00B64A22" w:rsidRDefault="005D750C" w:rsidP="00B43904">
    <w:pPr>
      <w:pStyle w:val="TGAppendixBodyHeaders"/>
      <w:jc w:val="right"/>
      <w:rPr>
        <w:rFonts w:ascii="Arial" w:hAnsi="Arial" w:cs="Arial"/>
        <w:b/>
      </w:rPr>
    </w:pPr>
    <w:r>
      <w:rPr>
        <w:rFonts w:ascii="Arial" w:hAnsi="Arial" w:cs="Arial"/>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0DCB"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2143" w14:textId="77777777" w:rsidR="003B4474" w:rsidRDefault="003B4474" w:rsidP="001E22F1">
      <w:r>
        <w:separator/>
      </w:r>
    </w:p>
  </w:footnote>
  <w:footnote w:type="continuationSeparator" w:id="0">
    <w:p w14:paraId="786E28C6" w14:textId="77777777" w:rsidR="003B4474" w:rsidRDefault="003B4474"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9949" w14:textId="77777777" w:rsidR="00B30DE2" w:rsidRPr="00CA0F50" w:rsidRDefault="007821C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4672" w14:textId="383B61E7" w:rsidR="00B30DE2" w:rsidRPr="00207063" w:rsidRDefault="005D750C" w:rsidP="00B43904">
    <w:pPr>
      <w:pStyle w:val="Header"/>
      <w:tabs>
        <w:tab w:val="clear" w:pos="4680"/>
      </w:tabs>
      <w:jc w:val="right"/>
      <w:rPr>
        <w:rFonts w:ascii="Arial" w:hAnsi="Arial" w:cs="Arial"/>
        <w:caps/>
        <w:sz w:val="16"/>
        <w:szCs w:val="16"/>
      </w:rPr>
    </w:pPr>
    <w:r>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EDF0" w14:textId="7BBCCD3C" w:rsidR="00B30DE2" w:rsidRPr="004960D6" w:rsidRDefault="6DE3C481" w:rsidP="00B43904">
    <w:pPr>
      <w:pStyle w:val="Header"/>
      <w:tabs>
        <w:tab w:val="clear" w:pos="9360"/>
        <w:tab w:val="right" w:pos="8820"/>
      </w:tabs>
      <w:ind w:hanging="360"/>
    </w:pPr>
    <w:r>
      <w:rPr>
        <w:noProof/>
      </w:rPr>
      <w:drawing>
        <wp:inline distT="0" distB="0" distL="0" distR="0" wp14:anchorId="19A6941A" wp14:editId="29808765">
          <wp:extent cx="3639442" cy="409903"/>
          <wp:effectExtent l="0" t="0" r="0" b="0"/>
          <wp:docPr id="309225873" name="Picture 30922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62412" cy="412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0CC6"/>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1D94"/>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756"/>
    <w:rsid w:val="00375A18"/>
    <w:rsid w:val="00386024"/>
    <w:rsid w:val="003910F3"/>
    <w:rsid w:val="0039752D"/>
    <w:rsid w:val="003A0397"/>
    <w:rsid w:val="003A4DD4"/>
    <w:rsid w:val="003A6E33"/>
    <w:rsid w:val="003B4474"/>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02962"/>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1A78"/>
    <w:rsid w:val="005D4099"/>
    <w:rsid w:val="005D5806"/>
    <w:rsid w:val="005D5F5A"/>
    <w:rsid w:val="005D750C"/>
    <w:rsid w:val="005E6E2F"/>
    <w:rsid w:val="005F2771"/>
    <w:rsid w:val="005F74BF"/>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93BEB"/>
    <w:rsid w:val="006B0D7D"/>
    <w:rsid w:val="006B379A"/>
    <w:rsid w:val="006B6253"/>
    <w:rsid w:val="006C14EE"/>
    <w:rsid w:val="006C2A1C"/>
    <w:rsid w:val="006C3FD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21C3"/>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1E15"/>
    <w:rsid w:val="00820463"/>
    <w:rsid w:val="00821486"/>
    <w:rsid w:val="008271A8"/>
    <w:rsid w:val="00832329"/>
    <w:rsid w:val="00833527"/>
    <w:rsid w:val="00836810"/>
    <w:rsid w:val="00843FE7"/>
    <w:rsid w:val="00845BCF"/>
    <w:rsid w:val="008529C3"/>
    <w:rsid w:val="0085653B"/>
    <w:rsid w:val="00860EC5"/>
    <w:rsid w:val="00867383"/>
    <w:rsid w:val="008744A6"/>
    <w:rsid w:val="0087689B"/>
    <w:rsid w:val="00877593"/>
    <w:rsid w:val="008807E6"/>
    <w:rsid w:val="00883089"/>
    <w:rsid w:val="00883BC8"/>
    <w:rsid w:val="00892EDB"/>
    <w:rsid w:val="0089745E"/>
    <w:rsid w:val="00897ABC"/>
    <w:rsid w:val="008A05DD"/>
    <w:rsid w:val="008A7731"/>
    <w:rsid w:val="008B4CA7"/>
    <w:rsid w:val="008B7489"/>
    <w:rsid w:val="008C5194"/>
    <w:rsid w:val="008D30E6"/>
    <w:rsid w:val="008D3564"/>
    <w:rsid w:val="008D6B03"/>
    <w:rsid w:val="00901824"/>
    <w:rsid w:val="009069C2"/>
    <w:rsid w:val="009140FD"/>
    <w:rsid w:val="00914746"/>
    <w:rsid w:val="00915111"/>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824A3"/>
    <w:rsid w:val="009979D0"/>
    <w:rsid w:val="009A7E33"/>
    <w:rsid w:val="009B458C"/>
    <w:rsid w:val="009B5C03"/>
    <w:rsid w:val="009B7464"/>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3482F"/>
    <w:rsid w:val="00B400BE"/>
    <w:rsid w:val="00B43904"/>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BF545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5E88"/>
    <w:rsid w:val="00EF6FAB"/>
    <w:rsid w:val="00F043B3"/>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0F42"/>
    <w:rsid w:val="00FA4096"/>
    <w:rsid w:val="00FA58FD"/>
    <w:rsid w:val="00FB1139"/>
    <w:rsid w:val="00FB2965"/>
    <w:rsid w:val="00FB79A0"/>
    <w:rsid w:val="00FC0DC5"/>
    <w:rsid w:val="00FC2B6A"/>
    <w:rsid w:val="00FC3EDE"/>
    <w:rsid w:val="232E3187"/>
    <w:rsid w:val="3D26AE64"/>
    <w:rsid w:val="4503A6A9"/>
    <w:rsid w:val="6DE3C481"/>
    <w:rsid w:val="7DAD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4CC40C"/>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lutchTable2">
    <w:name w:val="Clutch Table2"/>
    <w:basedOn w:val="TableNormal"/>
    <w:next w:val="TableGrid"/>
    <w:uiPriority w:val="39"/>
    <w:rsid w:val="00811E1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6C3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5292">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7211647">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495670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Ⲡs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467BF"/>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65732"/>
    <w:rsid w:val="00BB64E1"/>
    <w:rsid w:val="00BE0041"/>
    <w:rsid w:val="00C36CDA"/>
    <w:rsid w:val="00D4302A"/>
    <w:rsid w:val="00DB07EE"/>
    <w:rsid w:val="00E02685"/>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infopath/2007/PartnerControls"/>
    <ds:schemaRef ds:uri="http://purl.org/dc/dcmitype/"/>
    <ds:schemaRef ds:uri="b768acbd-dc7f-4a24-9e54-842e75727939"/>
    <ds:schemaRef ds:uri="http://schemas.microsoft.com/office/2006/metadata/properties"/>
    <ds:schemaRef ds:uri="http://www.w3.org/XML/1998/namespace"/>
    <ds:schemaRef ds:uri="54e98812-b12a-4504-b572-6fcfe8934f27"/>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83CFBFE-6B1E-48CF-9DB8-17BEF189C723}">
  <ds:schemaRefs>
    <ds:schemaRef ds:uri="http://schemas.openxmlformats.org/officeDocument/2006/bibliography"/>
  </ds:schemaRefs>
</ds:datastoreItem>
</file>

<file path=customXml/itemProps4.xml><?xml version="1.0" encoding="utf-8"?>
<ds:datastoreItem xmlns:ds="http://schemas.openxmlformats.org/officeDocument/2006/customXml" ds:itemID="{9FD25BD9-6123-4DC8-9AB5-718C5736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18</cp:revision>
  <cp:lastPrinted>2016-07-12T18:00:00Z</cp:lastPrinted>
  <dcterms:created xsi:type="dcterms:W3CDTF">2017-02-17T18:14:00Z</dcterms:created>
  <dcterms:modified xsi:type="dcterms:W3CDTF">2021-05-03T20:32:00Z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